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2"/>
        <w:gridCol w:w="1187"/>
        <w:gridCol w:w="3327"/>
        <w:gridCol w:w="4083"/>
        <w:gridCol w:w="2885"/>
      </w:tblGrid>
      <w:tr w:rsidR="00040974" w:rsidRPr="00ED5605" w14:paraId="0E625916" w14:textId="77777777">
        <w:tc>
          <w:tcPr>
            <w:tcW w:w="15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5BD95EF" w14:textId="6105FDF7" w:rsidR="00040974" w:rsidRPr="00ED5605" w:rsidRDefault="009573D4" w:rsidP="00A50DF5">
            <w:pPr>
              <w:pStyle w:val="BodyText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7203C25E" wp14:editId="5BA3A9E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154940</wp:posOffset>
                  </wp:positionV>
                  <wp:extent cx="9525" cy="9525"/>
                  <wp:effectExtent l="0" t="0" r="0" b="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e+twits[1]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A52" w:rsidRPr="00ED5605">
              <w:rPr>
                <w:rFonts w:asciiTheme="majorHAnsi" w:hAnsiTheme="majorHAnsi"/>
                <w:sz w:val="28"/>
                <w:szCs w:val="28"/>
              </w:rPr>
              <w:t>AUTUMN</w:t>
            </w:r>
            <w:r w:rsidR="00C277B6">
              <w:rPr>
                <w:rFonts w:asciiTheme="majorHAnsi" w:hAnsiTheme="majorHAnsi"/>
                <w:sz w:val="28"/>
                <w:szCs w:val="28"/>
              </w:rPr>
              <w:t xml:space="preserve"> 20</w:t>
            </w:r>
            <w:r w:rsidR="0080514F">
              <w:rPr>
                <w:rFonts w:asciiTheme="majorHAnsi" w:hAnsiTheme="majorHAnsi"/>
                <w:sz w:val="28"/>
                <w:szCs w:val="28"/>
              </w:rPr>
              <w:t>20</w:t>
            </w:r>
            <w:r w:rsidR="0062690E" w:rsidRPr="00ED5605">
              <w:rPr>
                <w:rFonts w:asciiTheme="majorHAnsi" w:hAnsiTheme="majorHAnsi"/>
                <w:sz w:val="28"/>
                <w:szCs w:val="28"/>
              </w:rPr>
              <w:t xml:space="preserve">              </w:t>
            </w:r>
            <w:r w:rsidR="00106FE0" w:rsidRPr="00ED5605">
              <w:rPr>
                <w:rFonts w:asciiTheme="majorHAnsi" w:hAnsiTheme="majorHAnsi"/>
                <w:sz w:val="28"/>
                <w:szCs w:val="28"/>
              </w:rPr>
              <w:t xml:space="preserve">           </w:t>
            </w:r>
            <w:r w:rsidR="00BD6E24">
              <w:rPr>
                <w:rFonts w:asciiTheme="majorHAnsi" w:hAnsiTheme="majorHAnsi"/>
                <w:sz w:val="28"/>
                <w:szCs w:val="28"/>
              </w:rPr>
              <w:t xml:space="preserve">                                   </w:t>
            </w:r>
            <w:r w:rsidR="00106FE0" w:rsidRPr="00ED5605">
              <w:rPr>
                <w:rFonts w:asciiTheme="majorHAnsi" w:hAnsiTheme="majorHAnsi"/>
                <w:sz w:val="28"/>
                <w:szCs w:val="28"/>
              </w:rPr>
              <w:t xml:space="preserve">              </w:t>
            </w:r>
            <w:r w:rsidR="00EE2F19" w:rsidRPr="00ED5605">
              <w:rPr>
                <w:rFonts w:asciiTheme="majorHAnsi" w:hAnsiTheme="majorHAnsi"/>
                <w:sz w:val="28"/>
                <w:szCs w:val="28"/>
                <w:lang w:val="en-US"/>
              </w:rPr>
              <w:t>OUTLINE OF WORK</w:t>
            </w:r>
            <w:r w:rsidR="00EE2F19" w:rsidRPr="00ED5605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="0062690E" w:rsidRPr="00ED5605">
              <w:rPr>
                <w:rFonts w:asciiTheme="majorHAnsi" w:hAnsiTheme="majorHAnsi"/>
                <w:sz w:val="28"/>
                <w:szCs w:val="28"/>
              </w:rPr>
              <w:t xml:space="preserve">       </w:t>
            </w:r>
            <w:r w:rsidR="00EB5A52" w:rsidRPr="00ED5605">
              <w:rPr>
                <w:rFonts w:asciiTheme="majorHAnsi" w:hAnsiTheme="majorHAnsi"/>
                <w:sz w:val="28"/>
                <w:szCs w:val="28"/>
              </w:rPr>
              <w:t xml:space="preserve">      </w:t>
            </w:r>
            <w:r w:rsidR="00BD6E24">
              <w:rPr>
                <w:rFonts w:asciiTheme="majorHAnsi" w:hAnsiTheme="majorHAnsi"/>
                <w:sz w:val="28"/>
                <w:szCs w:val="28"/>
              </w:rPr>
              <w:t xml:space="preserve">                                          </w:t>
            </w:r>
            <w:r w:rsidR="00EB5A52" w:rsidRPr="00ED5605">
              <w:rPr>
                <w:rFonts w:asciiTheme="majorHAnsi" w:hAnsiTheme="majorHAnsi"/>
                <w:sz w:val="28"/>
                <w:szCs w:val="28"/>
              </w:rPr>
              <w:t xml:space="preserve">         </w:t>
            </w:r>
            <w:r w:rsidR="0062690E" w:rsidRPr="00ED5605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="00EB5A52" w:rsidRPr="00ED5605">
              <w:rPr>
                <w:rFonts w:asciiTheme="majorHAnsi" w:hAnsiTheme="majorHAnsi"/>
                <w:sz w:val="28"/>
                <w:szCs w:val="28"/>
              </w:rPr>
              <w:t xml:space="preserve">      YEAR</w:t>
            </w:r>
            <w:r w:rsidR="00106FE0" w:rsidRPr="00ED5605">
              <w:rPr>
                <w:rFonts w:asciiTheme="majorHAnsi" w:hAnsiTheme="majorHAnsi"/>
                <w:sz w:val="28"/>
                <w:szCs w:val="28"/>
              </w:rPr>
              <w:t xml:space="preserve"> 3</w:t>
            </w:r>
          </w:p>
          <w:p w14:paraId="2E870F4A" w14:textId="601B634E" w:rsidR="00A50DF5" w:rsidRPr="00ED5605" w:rsidRDefault="00A50DF5" w:rsidP="00A50DF5">
            <w:pPr>
              <w:pStyle w:val="BodyText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B73C6C" w:rsidRPr="00ED5605" w14:paraId="03DB20A3" w14:textId="77777777" w:rsidTr="003F0329">
        <w:trPr>
          <w:cantSplit/>
          <w:trHeight w:hRule="exact" w:val="4911"/>
        </w:trPr>
        <w:tc>
          <w:tcPr>
            <w:tcW w:w="4839" w:type="dxa"/>
            <w:gridSpan w:val="2"/>
            <w:tcBorders>
              <w:top w:val="single" w:sz="6" w:space="0" w:color="auto"/>
            </w:tcBorders>
          </w:tcPr>
          <w:p w14:paraId="6E00543E" w14:textId="77777777" w:rsidR="00B73C6C" w:rsidRPr="00ED5605" w:rsidRDefault="00B73C6C" w:rsidP="001A2BB3">
            <w:pPr>
              <w:pStyle w:val="Heading1"/>
              <w:rPr>
                <w:rFonts w:asciiTheme="majorHAnsi" w:hAnsiTheme="majorHAnsi"/>
                <w:sz w:val="22"/>
                <w:szCs w:val="22"/>
              </w:rPr>
            </w:pPr>
            <w:r w:rsidRPr="00ED5605">
              <w:rPr>
                <w:rFonts w:asciiTheme="majorHAnsi" w:hAnsiTheme="majorHAnsi"/>
                <w:sz w:val="22"/>
                <w:szCs w:val="22"/>
              </w:rPr>
              <w:t>ENGLISH</w:t>
            </w:r>
          </w:p>
          <w:p w14:paraId="42A6E5DF" w14:textId="609EF31F" w:rsidR="00D84640" w:rsidRDefault="00D84640" w:rsidP="001A2BB3">
            <w:pPr>
              <w:numPr>
                <w:ilvl w:val="0"/>
                <w:numId w:val="16"/>
              </w:num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Plan, draft and write </w:t>
            </w:r>
            <w:r w:rsidRPr="00E20C84">
              <w:rPr>
                <w:rFonts w:asciiTheme="majorHAnsi" w:hAnsiTheme="majorHAnsi"/>
                <w:sz w:val="20"/>
                <w:szCs w:val="20"/>
              </w:rPr>
              <w:t>using a variety of forms</w:t>
            </w:r>
            <w:r w:rsidR="00E20C84">
              <w:rPr>
                <w:rFonts w:asciiTheme="majorHAnsi" w:hAnsiTheme="majorHAnsi"/>
                <w:b/>
                <w:sz w:val="20"/>
                <w:szCs w:val="20"/>
              </w:rPr>
              <w:t>.</w:t>
            </w:r>
          </w:p>
          <w:p w14:paraId="3E1F6615" w14:textId="4CE1CF17" w:rsidR="00E20C84" w:rsidRPr="00E20C84" w:rsidRDefault="00E20C84" w:rsidP="00E20C84">
            <w:pPr>
              <w:numPr>
                <w:ilvl w:val="0"/>
                <w:numId w:val="16"/>
              </w:numPr>
              <w:rPr>
                <w:rFonts w:asciiTheme="majorHAnsi" w:hAnsiTheme="majorHAnsi"/>
                <w:b/>
                <w:sz w:val="20"/>
                <w:szCs w:val="20"/>
              </w:rPr>
            </w:pPr>
            <w:r w:rsidRPr="00E20C84">
              <w:rPr>
                <w:rFonts w:asciiTheme="majorHAnsi" w:hAnsiTheme="majorHAnsi"/>
                <w:b/>
                <w:sz w:val="20"/>
                <w:szCs w:val="20"/>
              </w:rPr>
              <w:t xml:space="preserve">Proofread </w:t>
            </w:r>
            <w:r>
              <w:rPr>
                <w:rFonts w:asciiTheme="majorHAnsi" w:hAnsiTheme="majorHAnsi"/>
                <w:sz w:val="20"/>
                <w:szCs w:val="20"/>
              </w:rPr>
              <w:t>for spelling and punctuation errors.</w:t>
            </w:r>
          </w:p>
          <w:p w14:paraId="1DACB1A8" w14:textId="498552C9" w:rsidR="00B73C6C" w:rsidRPr="00ED5605" w:rsidRDefault="00B73C6C" w:rsidP="001A2BB3">
            <w:pPr>
              <w:numPr>
                <w:ilvl w:val="0"/>
                <w:numId w:val="16"/>
              </w:numPr>
              <w:rPr>
                <w:rFonts w:asciiTheme="majorHAnsi" w:hAnsiTheme="majorHAnsi"/>
                <w:b/>
                <w:sz w:val="20"/>
                <w:szCs w:val="20"/>
              </w:rPr>
            </w:pPr>
            <w:r w:rsidRPr="00ED5605">
              <w:rPr>
                <w:rFonts w:asciiTheme="majorHAnsi" w:hAnsiTheme="majorHAnsi"/>
                <w:b/>
                <w:sz w:val="20"/>
                <w:szCs w:val="20"/>
              </w:rPr>
              <w:t xml:space="preserve">Stories based on a book: </w:t>
            </w:r>
            <w:r w:rsidRPr="00ED5605">
              <w:rPr>
                <w:rFonts w:asciiTheme="majorHAnsi" w:hAnsiTheme="majorHAnsi"/>
                <w:sz w:val="20"/>
                <w:szCs w:val="20"/>
              </w:rPr>
              <w:t>descriptive lang</w:t>
            </w:r>
            <w:r w:rsidR="0020059D">
              <w:rPr>
                <w:rFonts w:asciiTheme="majorHAnsi" w:hAnsiTheme="majorHAnsi"/>
                <w:sz w:val="20"/>
                <w:szCs w:val="20"/>
              </w:rPr>
              <w:t xml:space="preserve">uage, </w:t>
            </w:r>
            <w:r w:rsidR="00D22DB8">
              <w:rPr>
                <w:rFonts w:asciiTheme="majorHAnsi" w:hAnsiTheme="majorHAnsi"/>
                <w:sz w:val="20"/>
                <w:szCs w:val="20"/>
              </w:rPr>
              <w:t xml:space="preserve">viewpoints, </w:t>
            </w:r>
            <w:r w:rsidR="0020059D">
              <w:rPr>
                <w:rFonts w:asciiTheme="majorHAnsi" w:hAnsiTheme="majorHAnsi"/>
                <w:sz w:val="20"/>
                <w:szCs w:val="20"/>
              </w:rPr>
              <w:t>varied sentence structure</w:t>
            </w:r>
            <w:r w:rsidR="008A67CB">
              <w:rPr>
                <w:rFonts w:asciiTheme="majorHAnsi" w:hAnsiTheme="majorHAnsi"/>
                <w:sz w:val="20"/>
                <w:szCs w:val="20"/>
              </w:rPr>
              <w:t>, contractions</w:t>
            </w:r>
            <w:r w:rsidR="0020059D">
              <w:rPr>
                <w:rFonts w:asciiTheme="majorHAnsi" w:hAnsiTheme="majorHAnsi"/>
                <w:sz w:val="20"/>
                <w:szCs w:val="20"/>
              </w:rPr>
              <w:t xml:space="preserve"> and</w:t>
            </w:r>
            <w:r w:rsidRPr="00ED5605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8A67CB">
              <w:rPr>
                <w:rFonts w:asciiTheme="majorHAnsi" w:hAnsiTheme="majorHAnsi"/>
                <w:sz w:val="20"/>
                <w:szCs w:val="20"/>
              </w:rPr>
              <w:t>dialogue.</w:t>
            </w:r>
          </w:p>
          <w:p w14:paraId="1A5F8A97" w14:textId="1AC5B8AC" w:rsidR="008A67CB" w:rsidRPr="00D22DB8" w:rsidRDefault="008A67CB" w:rsidP="00076319">
            <w:pPr>
              <w:numPr>
                <w:ilvl w:val="0"/>
                <w:numId w:val="2"/>
              </w:numPr>
              <w:rPr>
                <w:rFonts w:asciiTheme="majorHAnsi" w:hAnsiTheme="majorHAnsi"/>
                <w:sz w:val="18"/>
                <w:szCs w:val="18"/>
              </w:rPr>
            </w:pPr>
            <w:r w:rsidRPr="008A67CB">
              <w:rPr>
                <w:rFonts w:asciiTheme="majorHAnsi" w:hAnsiTheme="majorHAnsi" w:cs="Arial"/>
                <w:b/>
                <w:sz w:val="20"/>
                <w:szCs w:val="20"/>
                <w:lang w:val="en"/>
              </w:rPr>
              <w:t>Instructions</w:t>
            </w:r>
            <w:r w:rsidR="00B73C6C" w:rsidRPr="008A67CB">
              <w:rPr>
                <w:rFonts w:asciiTheme="majorHAnsi" w:hAnsiTheme="majorHAnsi" w:cs="Arial"/>
                <w:b/>
                <w:sz w:val="20"/>
                <w:szCs w:val="20"/>
                <w:lang w:val="en"/>
              </w:rPr>
              <w:t xml:space="preserve">: </w:t>
            </w:r>
            <w:r w:rsidR="00B73C6C" w:rsidRPr="008A67CB">
              <w:rPr>
                <w:rFonts w:asciiTheme="majorHAnsi" w:hAnsiTheme="majorHAnsi" w:cs="Arial"/>
                <w:sz w:val="20"/>
                <w:szCs w:val="20"/>
                <w:lang w:val="en"/>
              </w:rPr>
              <w:t xml:space="preserve">Identifying key features, </w:t>
            </w:r>
            <w:r>
              <w:rPr>
                <w:rFonts w:asciiTheme="majorHAnsi" w:hAnsiTheme="majorHAnsi" w:cs="Arial"/>
                <w:sz w:val="20"/>
                <w:szCs w:val="20"/>
                <w:lang w:val="en"/>
              </w:rPr>
              <w:t>structure, expanded noun phrases, adverbs.</w:t>
            </w:r>
          </w:p>
          <w:p w14:paraId="2E4A552F" w14:textId="3196809D" w:rsidR="00D22DB8" w:rsidRPr="008A67CB" w:rsidRDefault="00D22DB8" w:rsidP="00076319">
            <w:pPr>
              <w:numPr>
                <w:ilvl w:val="0"/>
                <w:numId w:val="2"/>
              </w:num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 w:cs="Arial"/>
                <w:b/>
                <w:sz w:val="20"/>
                <w:szCs w:val="20"/>
                <w:lang w:val="en"/>
              </w:rPr>
              <w:t xml:space="preserve">Persuasive leaflet, diary, book review: </w:t>
            </w:r>
            <w:r>
              <w:rPr>
                <w:rFonts w:asciiTheme="majorHAnsi" w:hAnsiTheme="majorHAnsi" w:cs="Arial"/>
                <w:bCs/>
                <w:sz w:val="20"/>
                <w:szCs w:val="20"/>
                <w:lang w:val="en"/>
              </w:rPr>
              <w:t>adverbials of time and place, paragraphs, subordinating conjunctions</w:t>
            </w:r>
          </w:p>
          <w:p w14:paraId="75F97073" w14:textId="3971DFAE" w:rsidR="00B73C6C" w:rsidRPr="00ED5605" w:rsidRDefault="00B44A3C" w:rsidP="004F15DE">
            <w:pPr>
              <w:numPr>
                <w:ilvl w:val="0"/>
                <w:numId w:val="16"/>
              </w:num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Grammar</w:t>
            </w:r>
            <w:r w:rsidR="00B73C6C" w:rsidRPr="00ED5605">
              <w:rPr>
                <w:rFonts w:asciiTheme="majorHAnsi" w:hAnsiTheme="majorHAnsi"/>
                <w:sz w:val="20"/>
                <w:szCs w:val="20"/>
              </w:rPr>
              <w:t xml:space="preserve">: </w:t>
            </w:r>
            <w:r>
              <w:rPr>
                <w:rFonts w:asciiTheme="majorHAnsi" w:hAnsiTheme="majorHAnsi"/>
                <w:sz w:val="20"/>
                <w:szCs w:val="20"/>
              </w:rPr>
              <w:t>Use and understand grammatical terminology such as pronoun, conjunction, preposition and inverted comma</w:t>
            </w:r>
            <w:r w:rsidR="00E20C84">
              <w:rPr>
                <w:rFonts w:asciiTheme="majorHAnsi" w:hAnsiTheme="majorHAnsi"/>
                <w:sz w:val="20"/>
                <w:szCs w:val="20"/>
              </w:rPr>
              <w:t>.</w:t>
            </w:r>
          </w:p>
          <w:p w14:paraId="7D5BCFA7" w14:textId="4959771B" w:rsidR="00B73C6C" w:rsidRPr="00ED5605" w:rsidRDefault="00B73C6C" w:rsidP="001A2BB3">
            <w:pPr>
              <w:numPr>
                <w:ilvl w:val="0"/>
                <w:numId w:val="16"/>
              </w:numPr>
              <w:rPr>
                <w:rFonts w:asciiTheme="majorHAnsi" w:hAnsiTheme="majorHAnsi"/>
                <w:sz w:val="20"/>
                <w:szCs w:val="20"/>
              </w:rPr>
            </w:pPr>
            <w:r w:rsidRPr="00ED5605">
              <w:rPr>
                <w:rFonts w:asciiTheme="majorHAnsi" w:hAnsiTheme="majorHAnsi"/>
                <w:b/>
                <w:sz w:val="20"/>
                <w:szCs w:val="20"/>
              </w:rPr>
              <w:t>Spelling</w:t>
            </w:r>
            <w:r w:rsidRPr="00ED5605">
              <w:rPr>
                <w:rFonts w:asciiTheme="majorHAnsi" w:hAnsiTheme="majorHAnsi"/>
                <w:sz w:val="20"/>
                <w:szCs w:val="20"/>
              </w:rPr>
              <w:t>: learning keywords and developing a range of different strategies for spelling.</w:t>
            </w:r>
          </w:p>
          <w:p w14:paraId="463A3ED1" w14:textId="77777777" w:rsidR="00B73C6C" w:rsidRPr="00ED5605" w:rsidRDefault="00B73C6C" w:rsidP="001A2BB3">
            <w:pPr>
              <w:numPr>
                <w:ilvl w:val="0"/>
                <w:numId w:val="16"/>
              </w:numPr>
              <w:rPr>
                <w:rFonts w:asciiTheme="majorHAnsi" w:hAnsiTheme="majorHAnsi"/>
                <w:sz w:val="19"/>
                <w:szCs w:val="19"/>
              </w:rPr>
            </w:pPr>
            <w:r w:rsidRPr="00ED5605">
              <w:rPr>
                <w:rFonts w:asciiTheme="majorHAnsi" w:hAnsiTheme="majorHAnsi"/>
                <w:b/>
                <w:sz w:val="20"/>
                <w:szCs w:val="20"/>
              </w:rPr>
              <w:t>Handwriting</w:t>
            </w:r>
            <w:r w:rsidRPr="00ED5605">
              <w:rPr>
                <w:rFonts w:asciiTheme="majorHAnsi" w:hAnsiTheme="majorHAnsi"/>
                <w:sz w:val="20"/>
                <w:szCs w:val="20"/>
              </w:rPr>
              <w:t>: developing accuracy, fluency and spacing between and within words.</w:t>
            </w:r>
          </w:p>
        </w:tc>
        <w:tc>
          <w:tcPr>
            <w:tcW w:w="7410" w:type="dxa"/>
            <w:gridSpan w:val="2"/>
            <w:tcBorders>
              <w:top w:val="single" w:sz="6" w:space="0" w:color="auto"/>
            </w:tcBorders>
          </w:tcPr>
          <w:p w14:paraId="4388A939" w14:textId="77777777" w:rsidR="00B73C6C" w:rsidRPr="00ED5605" w:rsidRDefault="00B73C6C">
            <w:pPr>
              <w:pStyle w:val="Heading1"/>
              <w:rPr>
                <w:rFonts w:asciiTheme="majorHAnsi" w:hAnsiTheme="majorHAnsi"/>
                <w:sz w:val="22"/>
                <w:szCs w:val="22"/>
              </w:rPr>
            </w:pPr>
            <w:r w:rsidRPr="00ED5605">
              <w:rPr>
                <w:rFonts w:asciiTheme="majorHAnsi" w:hAnsiTheme="majorHAnsi"/>
                <w:sz w:val="22"/>
                <w:szCs w:val="22"/>
              </w:rPr>
              <w:t>MATHEMATICS</w:t>
            </w:r>
          </w:p>
          <w:p w14:paraId="380CB138" w14:textId="77777777" w:rsidR="0080514F" w:rsidRPr="0080514F" w:rsidRDefault="0080514F" w:rsidP="001A68FB">
            <w:pPr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Place value – numbers to 1000</w:t>
            </w:r>
          </w:p>
          <w:p w14:paraId="0E2A2EC8" w14:textId="77777777" w:rsidR="0080514F" w:rsidRPr="0080514F" w:rsidRDefault="0080514F" w:rsidP="001A68FB">
            <w:pPr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Addition and Subtraction – working towards written methods</w:t>
            </w:r>
          </w:p>
          <w:p w14:paraId="301E7B64" w14:textId="77777777" w:rsidR="00B73C6C" w:rsidRPr="009573D4" w:rsidRDefault="0080514F" w:rsidP="001A68FB">
            <w:pPr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Multiplication and Division – based on </w:t>
            </w:r>
            <w:r w:rsidR="00B73C6C" w:rsidRPr="00ED5605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="Arial"/>
                <w:sz w:val="20"/>
                <w:szCs w:val="20"/>
              </w:rPr>
              <w:t>2,5, 10, 3, 4, and 8x tables</w:t>
            </w:r>
          </w:p>
          <w:p w14:paraId="1FEE9F9F" w14:textId="77777777" w:rsidR="009573D4" w:rsidRDefault="009573D4" w:rsidP="009573D4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41FD7983" w14:textId="77777777" w:rsidR="009573D4" w:rsidRDefault="009573D4" w:rsidP="009573D4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0B868D3F" w14:textId="2AEC59B7" w:rsidR="009573D4" w:rsidRPr="00ED5605" w:rsidRDefault="009573D4" w:rsidP="009573D4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 wp14:anchorId="483A82BE" wp14:editId="07B694E2">
                  <wp:extent cx="1511935" cy="1114057"/>
                  <wp:effectExtent l="0" t="0" r="0" b="0"/>
                  <wp:docPr id="4" name="Picture 4" descr="Stone Age » St John's Church of England Primary School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ne Age » St John's Church of England Primary School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950" cy="113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 wp14:anchorId="7970B137" wp14:editId="0D581954">
                  <wp:extent cx="907744" cy="1215390"/>
                  <wp:effectExtent l="0" t="0" r="6985" b="3810"/>
                  <wp:docPr id="2" name="Picture 2" descr="The Twits (Colour Edition): Amazon.co.uk: Dahl, Roald, Blake, Quentin:  9780141369341: Books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Twits (Colour Edition): Amazon.co.uk: Dahl, Roald, Blake, Quentin:  9780141369341: Books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58" cy="122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 wp14:anchorId="72C4FF76" wp14:editId="7658788A">
                  <wp:extent cx="1724660" cy="1102058"/>
                  <wp:effectExtent l="0" t="0" r="8890" b="3175"/>
                  <wp:docPr id="5" name="Picture 5" descr="Spain Has Reopened To UK Tourists With No Quarantine Required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ain Has Reopened To UK Tourists With No Quarantine Required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832" cy="111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  <w:vMerge w:val="restart"/>
            <w:tcBorders>
              <w:top w:val="single" w:sz="6" w:space="0" w:color="auto"/>
            </w:tcBorders>
          </w:tcPr>
          <w:p w14:paraId="53916F8E" w14:textId="50122D57" w:rsidR="00B73C6C" w:rsidRPr="00ED5605" w:rsidRDefault="00B73C6C" w:rsidP="00295F59">
            <w:pPr>
              <w:rPr>
                <w:rFonts w:asciiTheme="majorHAnsi" w:hAnsiTheme="majorHAnsi"/>
                <w:sz w:val="20"/>
                <w:szCs w:val="20"/>
              </w:rPr>
            </w:pPr>
            <w:r w:rsidRPr="00ED5605">
              <w:rPr>
                <w:rFonts w:asciiTheme="majorHAnsi" w:hAnsiTheme="majorHAnsi"/>
                <w:b/>
                <w:bCs/>
                <w:sz w:val="22"/>
                <w:szCs w:val="22"/>
              </w:rPr>
              <w:t>PSHE &amp; CITIZENSHIP</w:t>
            </w:r>
            <w:r w:rsidRPr="00ED5605">
              <w:rPr>
                <w:rFonts w:asciiTheme="majorHAnsi" w:hAnsiTheme="majorHAnsi"/>
                <w:sz w:val="20"/>
                <w:szCs w:val="20"/>
              </w:rPr>
              <w:t>:</w:t>
            </w:r>
          </w:p>
          <w:p w14:paraId="2D178FA7" w14:textId="499B00AD" w:rsidR="008A67CB" w:rsidRDefault="008A67CB" w:rsidP="008A67CB">
            <w:pPr>
              <w:pStyle w:val="ListParagraph"/>
              <w:numPr>
                <w:ilvl w:val="0"/>
                <w:numId w:val="29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What can we do to stay safe?</w:t>
            </w:r>
          </w:p>
          <w:p w14:paraId="2FC36500" w14:textId="542BBDA7" w:rsidR="00295F59" w:rsidRPr="008A67CB" w:rsidRDefault="008A67CB" w:rsidP="008A67CB">
            <w:pPr>
              <w:pStyle w:val="ListParagraph"/>
              <w:numPr>
                <w:ilvl w:val="0"/>
                <w:numId w:val="29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Feelings and relationships</w:t>
            </w:r>
          </w:p>
          <w:p w14:paraId="136966B6" w14:textId="77777777" w:rsidR="00295F59" w:rsidRDefault="00B73C6C" w:rsidP="00D84A2E">
            <w:pPr>
              <w:rPr>
                <w:rFonts w:asciiTheme="majorHAnsi" w:hAnsiTheme="majorHAnsi"/>
                <w:sz w:val="20"/>
                <w:szCs w:val="20"/>
              </w:rPr>
            </w:pPr>
            <w:r w:rsidRPr="00ED5605">
              <w:rPr>
                <w:rFonts w:asciiTheme="majorHAnsi" w:hAnsiTheme="majorHAnsi"/>
                <w:b/>
                <w:sz w:val="22"/>
                <w:szCs w:val="22"/>
              </w:rPr>
              <w:t>GAMES</w:t>
            </w:r>
          </w:p>
          <w:p w14:paraId="0E497E95" w14:textId="7E5F3328" w:rsidR="00B73C6C" w:rsidRPr="00295F59" w:rsidRDefault="00B73C6C" w:rsidP="00295F59">
            <w:pPr>
              <w:pStyle w:val="ListParagraph"/>
              <w:numPr>
                <w:ilvl w:val="0"/>
                <w:numId w:val="28"/>
              </w:numPr>
              <w:rPr>
                <w:rFonts w:asciiTheme="majorHAnsi" w:hAnsiTheme="majorHAnsi"/>
                <w:bCs/>
                <w:sz w:val="20"/>
                <w:szCs w:val="20"/>
              </w:rPr>
            </w:pPr>
            <w:r w:rsidRPr="00295F59">
              <w:rPr>
                <w:rFonts w:asciiTheme="majorHAnsi" w:hAnsiTheme="majorHAnsi"/>
                <w:bCs/>
                <w:sz w:val="20"/>
                <w:szCs w:val="20"/>
              </w:rPr>
              <w:t>Netball and football.</w:t>
            </w:r>
          </w:p>
          <w:p w14:paraId="6744D8F0" w14:textId="3489D6F9" w:rsidR="00B73C6C" w:rsidRDefault="00B73C6C" w:rsidP="00D84A2E">
            <w:pPr>
              <w:rPr>
                <w:rFonts w:asciiTheme="majorHAnsi" w:hAnsiTheme="majorHAnsi"/>
                <w:bCs/>
                <w:sz w:val="20"/>
                <w:szCs w:val="20"/>
              </w:rPr>
            </w:pPr>
            <w:r w:rsidRPr="00ED5605">
              <w:rPr>
                <w:rFonts w:asciiTheme="majorHAnsi" w:hAnsiTheme="majorHAnsi"/>
                <w:bCs/>
                <w:sz w:val="20"/>
                <w:szCs w:val="20"/>
              </w:rPr>
              <w:t xml:space="preserve"> </w:t>
            </w:r>
          </w:p>
          <w:p w14:paraId="760683A5" w14:textId="77777777" w:rsidR="00295F59" w:rsidRPr="00ED5605" w:rsidRDefault="00295F59" w:rsidP="00D84A2E">
            <w:pPr>
              <w:rPr>
                <w:rFonts w:asciiTheme="majorHAnsi" w:hAnsiTheme="majorHAnsi"/>
                <w:bCs/>
                <w:sz w:val="20"/>
                <w:szCs w:val="20"/>
              </w:rPr>
            </w:pPr>
          </w:p>
          <w:p w14:paraId="00112AAE" w14:textId="77777777" w:rsidR="00295F59" w:rsidRDefault="00295F59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MUSIC</w:t>
            </w:r>
          </w:p>
          <w:p w14:paraId="57435E9B" w14:textId="718988F9" w:rsidR="00B73C6C" w:rsidRPr="00295F59" w:rsidRDefault="00B73C6C" w:rsidP="00295F59">
            <w:pPr>
              <w:pStyle w:val="ListParagraph"/>
              <w:numPr>
                <w:ilvl w:val="0"/>
                <w:numId w:val="28"/>
              </w:numPr>
              <w:rPr>
                <w:rFonts w:asciiTheme="majorHAnsi" w:hAnsiTheme="majorHAnsi"/>
                <w:bCs/>
                <w:sz w:val="20"/>
                <w:szCs w:val="20"/>
              </w:rPr>
            </w:pPr>
            <w:r w:rsidRPr="00295F59">
              <w:rPr>
                <w:rFonts w:asciiTheme="majorHAnsi" w:hAnsiTheme="majorHAnsi"/>
                <w:bCs/>
                <w:sz w:val="20"/>
                <w:szCs w:val="20"/>
              </w:rPr>
              <w:t>Pattern and rhythm in music.</w:t>
            </w:r>
          </w:p>
          <w:p w14:paraId="18D91EE9" w14:textId="77777777" w:rsidR="00B73C6C" w:rsidRPr="00ED5605" w:rsidRDefault="00B73C6C" w:rsidP="00F52A22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2F23B964" w14:textId="77777777" w:rsidR="00295F59" w:rsidRDefault="00B73C6C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ED5605">
              <w:rPr>
                <w:rFonts w:asciiTheme="majorHAnsi" w:hAnsiTheme="majorHAnsi"/>
                <w:b/>
                <w:bCs/>
                <w:sz w:val="22"/>
                <w:szCs w:val="22"/>
              </w:rPr>
              <w:t>DT</w:t>
            </w:r>
          </w:p>
          <w:p w14:paraId="35032EE2" w14:textId="3DC116E8" w:rsidR="00B73C6C" w:rsidRPr="00295F59" w:rsidRDefault="0080514F" w:rsidP="00295F59">
            <w:pPr>
              <w:pStyle w:val="ListParagraph"/>
              <w:numPr>
                <w:ilvl w:val="0"/>
                <w:numId w:val="28"/>
              </w:numPr>
              <w:rPr>
                <w:rFonts w:asciiTheme="majorHAnsi" w:hAnsiTheme="majorHAnsi"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sz w:val="20"/>
                <w:szCs w:val="20"/>
              </w:rPr>
              <w:t>Spanish cooking</w:t>
            </w:r>
          </w:p>
          <w:p w14:paraId="73F4F440" w14:textId="77777777" w:rsidR="00BD6E24" w:rsidRDefault="00BD6E24">
            <w:pPr>
              <w:rPr>
                <w:rFonts w:asciiTheme="majorHAnsi" w:hAnsiTheme="majorHAnsi"/>
                <w:bCs/>
                <w:sz w:val="20"/>
                <w:szCs w:val="20"/>
              </w:rPr>
            </w:pPr>
          </w:p>
          <w:p w14:paraId="72F53831" w14:textId="77777777" w:rsidR="00295F59" w:rsidRPr="00ED5605" w:rsidRDefault="00295F59">
            <w:pPr>
              <w:rPr>
                <w:rFonts w:asciiTheme="majorHAnsi" w:hAnsiTheme="majorHAnsi"/>
                <w:bCs/>
                <w:sz w:val="20"/>
                <w:szCs w:val="20"/>
              </w:rPr>
            </w:pPr>
          </w:p>
          <w:p w14:paraId="18D3BBA6" w14:textId="77777777" w:rsidR="000950C9" w:rsidRDefault="00B73C6C" w:rsidP="00295F59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ED5605">
              <w:rPr>
                <w:rFonts w:asciiTheme="majorHAnsi" w:hAnsiTheme="majorHAnsi"/>
                <w:b/>
                <w:bCs/>
                <w:sz w:val="22"/>
                <w:szCs w:val="22"/>
              </w:rPr>
              <w:t>FRENCH</w:t>
            </w:r>
          </w:p>
          <w:p w14:paraId="0711AA3B" w14:textId="77777777" w:rsidR="000950C9" w:rsidRDefault="00B73C6C" w:rsidP="000950C9">
            <w:pPr>
              <w:pStyle w:val="ListParagraph"/>
              <w:numPr>
                <w:ilvl w:val="0"/>
                <w:numId w:val="27"/>
              </w:numPr>
              <w:rPr>
                <w:rFonts w:asciiTheme="majorHAnsi" w:hAnsiTheme="majorHAnsi"/>
                <w:bCs/>
                <w:sz w:val="20"/>
                <w:szCs w:val="20"/>
              </w:rPr>
            </w:pPr>
            <w:r w:rsidRPr="000950C9">
              <w:rPr>
                <w:rFonts w:asciiTheme="majorHAnsi" w:hAnsiTheme="majorHAnsi"/>
                <w:bCs/>
                <w:sz w:val="20"/>
                <w:szCs w:val="20"/>
              </w:rPr>
              <w:t>Learning where in the world French is spoken.</w:t>
            </w:r>
          </w:p>
          <w:p w14:paraId="4AFC40DB" w14:textId="3A0C9B5B" w:rsidR="000950C9" w:rsidRDefault="00B73C6C" w:rsidP="000950C9">
            <w:pPr>
              <w:pStyle w:val="ListParagraph"/>
              <w:numPr>
                <w:ilvl w:val="0"/>
                <w:numId w:val="27"/>
              </w:numPr>
              <w:rPr>
                <w:rFonts w:asciiTheme="majorHAnsi" w:hAnsiTheme="majorHAnsi"/>
                <w:bCs/>
                <w:sz w:val="20"/>
                <w:szCs w:val="20"/>
              </w:rPr>
            </w:pPr>
            <w:r w:rsidRPr="000950C9">
              <w:rPr>
                <w:rFonts w:asciiTheme="majorHAnsi" w:hAnsiTheme="majorHAnsi"/>
                <w:bCs/>
                <w:sz w:val="20"/>
                <w:szCs w:val="20"/>
              </w:rPr>
              <w:t>Learning personal d</w:t>
            </w:r>
            <w:r w:rsidR="000950C9">
              <w:rPr>
                <w:rFonts w:asciiTheme="majorHAnsi" w:hAnsiTheme="majorHAnsi"/>
                <w:bCs/>
                <w:sz w:val="20"/>
                <w:szCs w:val="20"/>
              </w:rPr>
              <w:t xml:space="preserve">etails in French </w:t>
            </w:r>
          </w:p>
          <w:p w14:paraId="64F8CD63" w14:textId="6049BDFE" w:rsidR="00B73C6C" w:rsidRPr="00891A11" w:rsidRDefault="000950C9" w:rsidP="00891A11">
            <w:pPr>
              <w:pStyle w:val="ListParagraph"/>
              <w:numPr>
                <w:ilvl w:val="0"/>
                <w:numId w:val="27"/>
              </w:numPr>
              <w:rPr>
                <w:rFonts w:asciiTheme="majorHAnsi" w:hAnsiTheme="majorHAnsi"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sz w:val="20"/>
                <w:szCs w:val="20"/>
              </w:rPr>
              <w:t>W</w:t>
            </w:r>
            <w:r w:rsidR="00B73C6C" w:rsidRPr="000950C9">
              <w:rPr>
                <w:rFonts w:asciiTheme="majorHAnsi" w:hAnsiTheme="majorHAnsi"/>
                <w:bCs/>
                <w:sz w:val="20"/>
                <w:szCs w:val="20"/>
              </w:rPr>
              <w:t>riting/recording an introductory message to our new French partner class.</w:t>
            </w:r>
          </w:p>
          <w:p w14:paraId="37EC414E" w14:textId="77777777" w:rsidR="00B73C6C" w:rsidRPr="00ED5605" w:rsidRDefault="00B73C6C">
            <w:pPr>
              <w:rPr>
                <w:rFonts w:asciiTheme="majorHAnsi" w:hAnsiTheme="majorHAnsi"/>
                <w:b/>
                <w:bCs/>
                <w:sz w:val="19"/>
                <w:szCs w:val="19"/>
              </w:rPr>
            </w:pPr>
          </w:p>
          <w:p w14:paraId="7D922E37" w14:textId="77777777" w:rsidR="00B73C6C" w:rsidRPr="00ED5605" w:rsidRDefault="00B73C6C">
            <w:pPr>
              <w:rPr>
                <w:rFonts w:asciiTheme="majorHAnsi" w:hAnsiTheme="majorHAnsi"/>
                <w:b/>
                <w:bCs/>
                <w:sz w:val="19"/>
                <w:szCs w:val="19"/>
              </w:rPr>
            </w:pPr>
          </w:p>
          <w:p w14:paraId="6C03EEDC" w14:textId="77777777" w:rsidR="00B73C6C" w:rsidRPr="00ED5605" w:rsidRDefault="00B73C6C">
            <w:pPr>
              <w:rPr>
                <w:rFonts w:asciiTheme="majorHAnsi" w:hAnsiTheme="majorHAnsi"/>
                <w:b/>
                <w:bCs/>
                <w:sz w:val="19"/>
                <w:szCs w:val="19"/>
              </w:rPr>
            </w:pPr>
          </w:p>
          <w:p w14:paraId="6DEF69ED" w14:textId="77777777" w:rsidR="00B73C6C" w:rsidRPr="00ED5605" w:rsidRDefault="00B73C6C">
            <w:pPr>
              <w:rPr>
                <w:rFonts w:asciiTheme="majorHAnsi" w:hAnsiTheme="majorHAnsi"/>
                <w:b/>
                <w:bCs/>
                <w:sz w:val="19"/>
                <w:szCs w:val="19"/>
              </w:rPr>
            </w:pPr>
          </w:p>
          <w:p w14:paraId="14BF9A9E" w14:textId="77777777" w:rsidR="00B73C6C" w:rsidRPr="00ED5605" w:rsidRDefault="00B73C6C">
            <w:pPr>
              <w:rPr>
                <w:rFonts w:asciiTheme="majorHAnsi" w:hAnsiTheme="majorHAnsi"/>
                <w:b/>
                <w:bCs/>
                <w:sz w:val="19"/>
                <w:szCs w:val="19"/>
              </w:rPr>
            </w:pPr>
          </w:p>
          <w:p w14:paraId="159B5A12" w14:textId="77777777" w:rsidR="00B73C6C" w:rsidRPr="00ED5605" w:rsidRDefault="00B73C6C">
            <w:pPr>
              <w:rPr>
                <w:rFonts w:asciiTheme="majorHAnsi" w:hAnsiTheme="majorHAnsi"/>
                <w:sz w:val="19"/>
                <w:szCs w:val="19"/>
              </w:rPr>
            </w:pPr>
          </w:p>
        </w:tc>
      </w:tr>
      <w:tr w:rsidR="00B73C6C" w:rsidRPr="00ED5605" w14:paraId="31CFD9F8" w14:textId="77777777" w:rsidTr="00B73C6C">
        <w:trPr>
          <w:cantSplit/>
          <w:trHeight w:val="1668"/>
        </w:trPr>
        <w:tc>
          <w:tcPr>
            <w:tcW w:w="3652" w:type="dxa"/>
          </w:tcPr>
          <w:p w14:paraId="456A703C" w14:textId="7A0A12C5" w:rsidR="00B73C6C" w:rsidRPr="004C6593" w:rsidRDefault="00B91B0C" w:rsidP="004C6593">
            <w:pPr>
              <w:pStyle w:val="Heading1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COMPUTING</w:t>
            </w:r>
          </w:p>
          <w:p w14:paraId="5576293D" w14:textId="77777777" w:rsidR="00B73C6C" w:rsidRDefault="008A67CB" w:rsidP="008A67CB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5F6603">
              <w:rPr>
                <w:rFonts w:asciiTheme="majorHAnsi" w:hAnsiTheme="majorHAnsi" w:cstheme="majorHAnsi"/>
                <w:sz w:val="22"/>
                <w:szCs w:val="22"/>
              </w:rPr>
              <w:t>Internet Safety</w:t>
            </w:r>
          </w:p>
          <w:p w14:paraId="32FEDFB1" w14:textId="713AEE1D" w:rsidR="0080514F" w:rsidRPr="005F6603" w:rsidRDefault="0080514F" w:rsidP="0080514F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Algorithms - sequencing</w:t>
            </w:r>
          </w:p>
        </w:tc>
        <w:tc>
          <w:tcPr>
            <w:tcW w:w="4514" w:type="dxa"/>
            <w:gridSpan w:val="2"/>
          </w:tcPr>
          <w:p w14:paraId="5F57E493" w14:textId="77777777" w:rsidR="00B73C6C" w:rsidRPr="00ED5605" w:rsidRDefault="00B73C6C" w:rsidP="00A235CA">
            <w:pPr>
              <w:pStyle w:val="Heading1"/>
              <w:rPr>
                <w:rFonts w:asciiTheme="majorHAnsi" w:hAnsiTheme="majorHAnsi"/>
                <w:sz w:val="22"/>
                <w:szCs w:val="22"/>
              </w:rPr>
            </w:pPr>
            <w:r w:rsidRPr="00ED5605">
              <w:rPr>
                <w:rFonts w:asciiTheme="majorHAnsi" w:hAnsiTheme="majorHAnsi"/>
                <w:sz w:val="22"/>
                <w:szCs w:val="22"/>
              </w:rPr>
              <w:t>HISTORY</w:t>
            </w:r>
          </w:p>
          <w:p w14:paraId="1A41970D" w14:textId="2E2A053B" w:rsidR="00B73C6C" w:rsidRPr="00ED5605" w:rsidRDefault="00B73C6C" w:rsidP="00A50DF5">
            <w:pPr>
              <w:pStyle w:val="Heading1"/>
              <w:rPr>
                <w:rFonts w:asciiTheme="majorHAnsi" w:hAnsiTheme="majorHAnsi"/>
                <w:sz w:val="22"/>
                <w:szCs w:val="22"/>
              </w:rPr>
            </w:pPr>
            <w:r w:rsidRPr="00ED5605">
              <w:rPr>
                <w:rFonts w:asciiTheme="majorHAnsi" w:hAnsiTheme="majorHAnsi"/>
                <w:sz w:val="22"/>
                <w:szCs w:val="22"/>
              </w:rPr>
              <w:t>Stone Age to the Iron Age</w:t>
            </w:r>
          </w:p>
          <w:p w14:paraId="46E4B6E4" w14:textId="469B0B13" w:rsidR="00B73C6C" w:rsidRDefault="003A4B68" w:rsidP="00BD6E24">
            <w:pPr>
              <w:numPr>
                <w:ilvl w:val="0"/>
                <w:numId w:val="22"/>
              </w:numPr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When was the Stone Age? – timeline</w:t>
            </w:r>
          </w:p>
          <w:p w14:paraId="4DA7AFD9" w14:textId="77777777" w:rsidR="003A4B68" w:rsidRDefault="003A4B68" w:rsidP="00BD6E24">
            <w:pPr>
              <w:numPr>
                <w:ilvl w:val="0"/>
                <w:numId w:val="22"/>
              </w:numPr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Stone Age life and changes such as farming</w:t>
            </w:r>
          </w:p>
          <w:p w14:paraId="730E150E" w14:textId="3E582F5F" w:rsidR="003A4B68" w:rsidRDefault="003A4B68" w:rsidP="00BD6E24">
            <w:pPr>
              <w:numPr>
                <w:ilvl w:val="0"/>
                <w:numId w:val="22"/>
              </w:numPr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 xml:space="preserve">What can we learn from historical sources (excavations) such as </w:t>
            </w:r>
            <w:proofErr w:type="spellStart"/>
            <w:r>
              <w:rPr>
                <w:rFonts w:asciiTheme="majorHAnsi" w:hAnsiTheme="majorHAnsi"/>
                <w:sz w:val="20"/>
                <w:szCs w:val="20"/>
                <w:lang w:val="en-US"/>
              </w:rPr>
              <w:t>Skara</w:t>
            </w:r>
            <w:proofErr w:type="spellEnd"/>
            <w:r>
              <w:rPr>
                <w:rFonts w:asciiTheme="majorHAnsi" w:hAnsiTheme="majorHAnsi"/>
                <w:sz w:val="20"/>
                <w:szCs w:val="20"/>
                <w:lang w:val="en-US"/>
              </w:rPr>
              <w:t xml:space="preserve"> Brae?</w:t>
            </w:r>
          </w:p>
          <w:p w14:paraId="0FDFAE2B" w14:textId="77777777" w:rsidR="003A4B68" w:rsidRDefault="003A4B68" w:rsidP="00BD6E24">
            <w:pPr>
              <w:numPr>
                <w:ilvl w:val="0"/>
                <w:numId w:val="22"/>
              </w:numPr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Why was Stonehenge built?</w:t>
            </w:r>
          </w:p>
          <w:p w14:paraId="10BBB5B5" w14:textId="456774B4" w:rsidR="003A4B68" w:rsidRPr="00BD6E24" w:rsidRDefault="003A4B68" w:rsidP="00BD6E24">
            <w:pPr>
              <w:numPr>
                <w:ilvl w:val="0"/>
                <w:numId w:val="22"/>
              </w:numPr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Changes to life in the Iron Age</w:t>
            </w:r>
          </w:p>
        </w:tc>
        <w:tc>
          <w:tcPr>
            <w:tcW w:w="4083" w:type="dxa"/>
          </w:tcPr>
          <w:p w14:paraId="076767AA" w14:textId="7AB544E6" w:rsidR="00B73C6C" w:rsidRDefault="00B73C6C" w:rsidP="00E56A1D">
            <w:pPr>
              <w:jc w:val="center"/>
              <w:rPr>
                <w:rFonts w:asciiTheme="majorHAnsi" w:hAnsiTheme="majorHAnsi"/>
                <w:b/>
                <w:sz w:val="22"/>
                <w:szCs w:val="22"/>
                <w:lang w:val="en-US"/>
              </w:rPr>
            </w:pPr>
            <w:r w:rsidRPr="00ED5605">
              <w:rPr>
                <w:rFonts w:asciiTheme="majorHAnsi" w:hAnsiTheme="majorHAnsi"/>
                <w:b/>
                <w:sz w:val="22"/>
                <w:szCs w:val="22"/>
                <w:lang w:val="en-US"/>
              </w:rPr>
              <w:t>GEOGRAPHY</w:t>
            </w:r>
          </w:p>
          <w:p w14:paraId="12389B6F" w14:textId="076735E4" w:rsidR="005F6603" w:rsidRPr="00ED5605" w:rsidRDefault="005F6603" w:rsidP="00E56A1D">
            <w:pPr>
              <w:jc w:val="center"/>
              <w:rPr>
                <w:rFonts w:asciiTheme="majorHAnsi" w:hAnsiTheme="majorHAnsi"/>
                <w:b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b/>
                <w:sz w:val="22"/>
                <w:szCs w:val="22"/>
                <w:lang w:val="en-US"/>
              </w:rPr>
              <w:t>Spain</w:t>
            </w:r>
          </w:p>
          <w:p w14:paraId="43C523DE" w14:textId="77777777" w:rsidR="00B73C6C" w:rsidRPr="005F6603" w:rsidRDefault="003A4B68" w:rsidP="003A4B68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/>
                <w:sz w:val="20"/>
                <w:szCs w:val="20"/>
              </w:rPr>
            </w:pPr>
            <w:r w:rsidRPr="005F6603">
              <w:rPr>
                <w:rFonts w:asciiTheme="majorHAnsi" w:hAnsiTheme="majorHAnsi"/>
                <w:sz w:val="20"/>
                <w:szCs w:val="20"/>
              </w:rPr>
              <w:t xml:space="preserve">Use maps and atlases </w:t>
            </w:r>
            <w:r w:rsidR="005F6603" w:rsidRPr="005F6603">
              <w:rPr>
                <w:rFonts w:asciiTheme="majorHAnsi" w:hAnsiTheme="majorHAnsi"/>
                <w:sz w:val="20"/>
                <w:szCs w:val="20"/>
              </w:rPr>
              <w:t>–</w:t>
            </w:r>
            <w:r w:rsidRPr="005F6603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5F6603" w:rsidRPr="005F6603">
              <w:rPr>
                <w:rFonts w:asciiTheme="majorHAnsi" w:hAnsiTheme="majorHAnsi"/>
                <w:sz w:val="20"/>
                <w:szCs w:val="20"/>
              </w:rPr>
              <w:t>countries and continents, Spanish locations</w:t>
            </w:r>
          </w:p>
          <w:p w14:paraId="4E029303" w14:textId="77777777" w:rsidR="005F6603" w:rsidRPr="005F6603" w:rsidRDefault="005F6603" w:rsidP="003A4B68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/>
                <w:sz w:val="20"/>
                <w:szCs w:val="20"/>
              </w:rPr>
            </w:pPr>
            <w:r w:rsidRPr="005F6603">
              <w:rPr>
                <w:rFonts w:asciiTheme="majorHAnsi" w:hAnsiTheme="majorHAnsi"/>
                <w:sz w:val="20"/>
                <w:szCs w:val="20"/>
              </w:rPr>
              <w:t>Physical geography – mountains, climate zones</w:t>
            </w:r>
          </w:p>
          <w:p w14:paraId="28576D3B" w14:textId="3BD572F1" w:rsidR="005F6603" w:rsidRPr="005F6603" w:rsidRDefault="005F6603" w:rsidP="003A4B68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/>
                <w:sz w:val="22"/>
                <w:szCs w:val="22"/>
              </w:rPr>
            </w:pPr>
            <w:r w:rsidRPr="005F6603">
              <w:rPr>
                <w:rFonts w:asciiTheme="majorHAnsi" w:hAnsiTheme="majorHAnsi"/>
                <w:sz w:val="20"/>
                <w:szCs w:val="20"/>
              </w:rPr>
              <w:t>Human geography – Catalonia, coastal development</w:t>
            </w:r>
          </w:p>
        </w:tc>
        <w:tc>
          <w:tcPr>
            <w:tcW w:w="2885" w:type="dxa"/>
            <w:vMerge/>
          </w:tcPr>
          <w:p w14:paraId="3D063299" w14:textId="77777777" w:rsidR="00B73C6C" w:rsidRPr="00ED5605" w:rsidRDefault="00B73C6C">
            <w:pPr>
              <w:rPr>
                <w:rFonts w:asciiTheme="majorHAnsi" w:hAnsiTheme="majorHAnsi"/>
                <w:sz w:val="19"/>
                <w:szCs w:val="19"/>
              </w:rPr>
            </w:pPr>
          </w:p>
        </w:tc>
      </w:tr>
      <w:tr w:rsidR="00B73C6C" w:rsidRPr="00ED5605" w14:paraId="30DB8601" w14:textId="77777777" w:rsidTr="00891A11">
        <w:trPr>
          <w:cantSplit/>
          <w:trHeight w:hRule="exact" w:val="1636"/>
        </w:trPr>
        <w:tc>
          <w:tcPr>
            <w:tcW w:w="3652" w:type="dxa"/>
          </w:tcPr>
          <w:p w14:paraId="6F684D08" w14:textId="77777777" w:rsidR="00B73C6C" w:rsidRDefault="00B73C6C" w:rsidP="00BD6E2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ED5605">
              <w:rPr>
                <w:rFonts w:asciiTheme="majorHAnsi" w:hAnsiTheme="majorHAnsi"/>
                <w:b/>
                <w:sz w:val="22"/>
                <w:szCs w:val="22"/>
              </w:rPr>
              <w:t>SCIENCE</w:t>
            </w:r>
          </w:p>
          <w:p w14:paraId="46611380" w14:textId="6AE9B872" w:rsidR="00B73C6C" w:rsidRPr="00B73C6C" w:rsidRDefault="000A7BE0" w:rsidP="00B73C6C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Compare </w:t>
            </w:r>
            <w:r w:rsidR="00B73C6C" w:rsidRPr="00B73C6C">
              <w:rPr>
                <w:rFonts w:asciiTheme="majorHAnsi" w:hAnsiTheme="majorHAnsi"/>
                <w:sz w:val="20"/>
                <w:szCs w:val="20"/>
              </w:rPr>
              <w:t>rocks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based on physical properties</w:t>
            </w:r>
            <w:r w:rsidR="00B73C6C" w:rsidRPr="00B73C6C">
              <w:rPr>
                <w:rFonts w:asciiTheme="majorHAnsi" w:hAnsiTheme="majorHAnsi"/>
                <w:sz w:val="20"/>
                <w:szCs w:val="20"/>
              </w:rPr>
              <w:t xml:space="preserve"> and </w:t>
            </w:r>
            <w:r w:rsidR="00BB18CB">
              <w:rPr>
                <w:rFonts w:asciiTheme="majorHAnsi" w:hAnsiTheme="majorHAnsi"/>
                <w:sz w:val="20"/>
                <w:szCs w:val="20"/>
              </w:rPr>
              <w:t xml:space="preserve">learn about fossils and </w:t>
            </w:r>
            <w:r w:rsidR="00B73C6C" w:rsidRPr="00B73C6C">
              <w:rPr>
                <w:rFonts w:asciiTheme="majorHAnsi" w:hAnsiTheme="majorHAnsi"/>
                <w:sz w:val="20"/>
                <w:szCs w:val="20"/>
              </w:rPr>
              <w:t>soils</w:t>
            </w:r>
            <w:r w:rsidR="00B73C6C">
              <w:rPr>
                <w:rFonts w:asciiTheme="majorHAnsi" w:hAnsiTheme="majorHAnsi"/>
                <w:sz w:val="20"/>
                <w:szCs w:val="20"/>
              </w:rPr>
              <w:t>.</w:t>
            </w:r>
          </w:p>
          <w:p w14:paraId="24384F09" w14:textId="710EA1A6" w:rsidR="00B73C6C" w:rsidRPr="00BD6E24" w:rsidRDefault="00891A11" w:rsidP="00BD6E24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Investigate</w:t>
            </w:r>
            <w:r w:rsidR="00B73C6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B73C6C" w:rsidRPr="00B73C6C">
              <w:rPr>
                <w:rFonts w:asciiTheme="majorHAnsi" w:hAnsiTheme="majorHAnsi"/>
                <w:sz w:val="20"/>
                <w:szCs w:val="20"/>
              </w:rPr>
              <w:t>light and shadows.</w:t>
            </w:r>
          </w:p>
        </w:tc>
        <w:tc>
          <w:tcPr>
            <w:tcW w:w="4514" w:type="dxa"/>
            <w:gridSpan w:val="2"/>
          </w:tcPr>
          <w:p w14:paraId="5ABFA445" w14:textId="77777777" w:rsidR="003A44E7" w:rsidRDefault="003A44E7" w:rsidP="00BD6E24">
            <w:pPr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ED5605">
              <w:rPr>
                <w:rFonts w:asciiTheme="majorHAnsi" w:hAnsiTheme="majorHAnsi"/>
                <w:b/>
                <w:bCs/>
                <w:sz w:val="22"/>
                <w:szCs w:val="22"/>
              </w:rPr>
              <w:t>ART</w:t>
            </w:r>
          </w:p>
          <w:p w14:paraId="5EB20BB1" w14:textId="6F776356" w:rsidR="00E001C4" w:rsidRDefault="00E001C4" w:rsidP="000950C9">
            <w:pPr>
              <w:pStyle w:val="ListParagraph"/>
              <w:numPr>
                <w:ilvl w:val="0"/>
                <w:numId w:val="24"/>
              </w:numPr>
              <w:rPr>
                <w:rFonts w:asciiTheme="majorHAnsi" w:hAnsiTheme="majorHAnsi"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sz w:val="20"/>
                <w:szCs w:val="20"/>
              </w:rPr>
              <w:t>Improving drawing and painting techniques using a range of materials.</w:t>
            </w:r>
          </w:p>
          <w:p w14:paraId="1F3CD8B3" w14:textId="10B0D50B" w:rsidR="00B73C6C" w:rsidRPr="00BD6E24" w:rsidRDefault="003A44E7" w:rsidP="000950C9">
            <w:pPr>
              <w:pStyle w:val="ListParagraph"/>
              <w:numPr>
                <w:ilvl w:val="0"/>
                <w:numId w:val="24"/>
              </w:numPr>
              <w:rPr>
                <w:rFonts w:asciiTheme="majorHAnsi" w:hAnsiTheme="majorHAnsi"/>
                <w:bCs/>
                <w:sz w:val="20"/>
                <w:szCs w:val="20"/>
              </w:rPr>
            </w:pPr>
            <w:r w:rsidRPr="003A44E7">
              <w:rPr>
                <w:rFonts w:asciiTheme="majorHAnsi" w:hAnsiTheme="majorHAnsi"/>
                <w:bCs/>
                <w:sz w:val="20"/>
                <w:szCs w:val="20"/>
              </w:rPr>
              <w:t>Ancient art –learning about art from this time</w:t>
            </w:r>
            <w:r w:rsidR="000950C9">
              <w:rPr>
                <w:rFonts w:asciiTheme="majorHAnsi" w:hAnsiTheme="majorHAnsi"/>
                <w:bCs/>
                <w:sz w:val="20"/>
                <w:szCs w:val="20"/>
              </w:rPr>
              <w:t xml:space="preserve"> and </w:t>
            </w:r>
            <w:r w:rsidR="000950C9" w:rsidRPr="003A44E7">
              <w:rPr>
                <w:rFonts w:asciiTheme="majorHAnsi" w:hAnsiTheme="majorHAnsi"/>
                <w:bCs/>
                <w:sz w:val="20"/>
                <w:szCs w:val="20"/>
              </w:rPr>
              <w:t>creating our own ‘cave’ paintings</w:t>
            </w:r>
            <w:r w:rsidR="000E10AF">
              <w:rPr>
                <w:rFonts w:asciiTheme="majorHAnsi" w:hAnsiTheme="majorHAnsi"/>
                <w:bCs/>
                <w:sz w:val="20"/>
                <w:szCs w:val="20"/>
              </w:rPr>
              <w:t>.</w:t>
            </w:r>
          </w:p>
        </w:tc>
        <w:tc>
          <w:tcPr>
            <w:tcW w:w="4083" w:type="dxa"/>
          </w:tcPr>
          <w:p w14:paraId="11446CE3" w14:textId="1C86411C" w:rsidR="003A44E7" w:rsidRPr="00ED5605" w:rsidRDefault="003A44E7" w:rsidP="00BD6E24">
            <w:pPr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ED5605">
              <w:rPr>
                <w:rFonts w:asciiTheme="majorHAnsi" w:hAnsiTheme="majorHAnsi"/>
                <w:b/>
                <w:sz w:val="22"/>
                <w:szCs w:val="22"/>
                <w:lang w:val="en-US"/>
              </w:rPr>
              <w:t>R.E</w:t>
            </w:r>
            <w:r w:rsidRPr="00ED5605">
              <w:rPr>
                <w:rFonts w:asciiTheme="majorHAnsi" w:hAnsiTheme="majorHAnsi"/>
                <w:b/>
                <w:sz w:val="20"/>
                <w:szCs w:val="20"/>
                <w:lang w:val="en-US"/>
              </w:rPr>
              <w:t>.</w:t>
            </w:r>
          </w:p>
          <w:p w14:paraId="2EF00DF8" w14:textId="2B210534" w:rsidR="00B73C6C" w:rsidRDefault="008A67CB" w:rsidP="00BD6E24">
            <w:pPr>
              <w:pStyle w:val="ListParagraph"/>
              <w:numPr>
                <w:ilvl w:val="0"/>
                <w:numId w:val="24"/>
              </w:numPr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Creation and Fall – Christianity</w:t>
            </w:r>
          </w:p>
          <w:p w14:paraId="7C5208FD" w14:textId="48BE0CEB" w:rsidR="008A67CB" w:rsidRPr="00BD6E24" w:rsidRDefault="0080514F" w:rsidP="00BD6E24">
            <w:pPr>
              <w:pStyle w:val="ListParagraph"/>
              <w:numPr>
                <w:ilvl w:val="0"/>
                <w:numId w:val="24"/>
              </w:numPr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Angels</w:t>
            </w:r>
            <w:r w:rsidR="008A67CB">
              <w:rPr>
                <w:rFonts w:asciiTheme="majorHAnsi" w:hAnsiTheme="majorHAnsi"/>
                <w:sz w:val="20"/>
                <w:szCs w:val="20"/>
                <w:lang w:val="en-US"/>
              </w:rPr>
              <w:t xml:space="preserve"> - Christianity</w:t>
            </w:r>
          </w:p>
        </w:tc>
        <w:tc>
          <w:tcPr>
            <w:tcW w:w="2885" w:type="dxa"/>
            <w:vMerge/>
          </w:tcPr>
          <w:p w14:paraId="722FDA6D" w14:textId="77777777" w:rsidR="00B73C6C" w:rsidRPr="00ED5605" w:rsidRDefault="00B73C6C">
            <w:pPr>
              <w:rPr>
                <w:rFonts w:asciiTheme="majorHAnsi" w:hAnsiTheme="majorHAnsi"/>
                <w:sz w:val="19"/>
                <w:szCs w:val="19"/>
              </w:rPr>
            </w:pPr>
          </w:p>
        </w:tc>
      </w:tr>
    </w:tbl>
    <w:p w14:paraId="0DE9D663" w14:textId="2E2E1951" w:rsidR="00040974" w:rsidRPr="00B02A8E" w:rsidRDefault="00040974">
      <w:pPr>
        <w:rPr>
          <w:rFonts w:ascii="Comic Sans MS" w:hAnsi="Comic Sans MS"/>
          <w:sz w:val="19"/>
          <w:szCs w:val="19"/>
        </w:rPr>
      </w:pPr>
    </w:p>
    <w:sectPr w:rsidR="00040974" w:rsidRPr="00B02A8E">
      <w:headerReference w:type="default" r:id="rId14"/>
      <w:pgSz w:w="16838" w:h="11906" w:orient="landscape" w:code="9"/>
      <w:pgMar w:top="680" w:right="794" w:bottom="62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77B529" w14:textId="77777777" w:rsidR="003D1998" w:rsidRDefault="003D1998">
      <w:r>
        <w:separator/>
      </w:r>
    </w:p>
  </w:endnote>
  <w:endnote w:type="continuationSeparator" w:id="0">
    <w:p w14:paraId="58B771BA" w14:textId="77777777" w:rsidR="003D1998" w:rsidRDefault="003D1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2DEACB" w14:textId="77777777" w:rsidR="003D1998" w:rsidRDefault="003D1998">
      <w:r>
        <w:separator/>
      </w:r>
    </w:p>
  </w:footnote>
  <w:footnote w:type="continuationSeparator" w:id="0">
    <w:p w14:paraId="5C38BF0D" w14:textId="77777777" w:rsidR="003D1998" w:rsidRDefault="003D1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56B41" w14:textId="77777777" w:rsidR="005B533E" w:rsidRPr="00297C12" w:rsidRDefault="005B533E">
    <w:pPr>
      <w:pStyle w:val="Header"/>
      <w:jc w:val="center"/>
      <w:rPr>
        <w:rFonts w:asciiTheme="majorHAnsi" w:hAnsiTheme="majorHAnsi"/>
        <w:sz w:val="28"/>
        <w:szCs w:val="28"/>
      </w:rPr>
    </w:pPr>
    <w:r w:rsidRPr="00297C12">
      <w:rPr>
        <w:rFonts w:asciiTheme="majorHAnsi" w:hAnsiTheme="majorHAnsi"/>
        <w:b/>
        <w:bCs/>
        <w:sz w:val="28"/>
        <w:szCs w:val="28"/>
      </w:rPr>
      <w:t>ANDREWS’ ENDOWED CHURCH OF ENGLAND PRIMARY SCHOOL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826DD"/>
    <w:multiLevelType w:val="hybridMultilevel"/>
    <w:tmpl w:val="AD3ECE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1540F"/>
    <w:multiLevelType w:val="hybridMultilevel"/>
    <w:tmpl w:val="EFCE78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613CE"/>
    <w:multiLevelType w:val="hybridMultilevel"/>
    <w:tmpl w:val="DFC408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47624C"/>
    <w:multiLevelType w:val="hybridMultilevel"/>
    <w:tmpl w:val="9FE243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C1E59"/>
    <w:multiLevelType w:val="hybridMultilevel"/>
    <w:tmpl w:val="C2D295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61C5F"/>
    <w:multiLevelType w:val="hybridMultilevel"/>
    <w:tmpl w:val="5A3E6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91CDC"/>
    <w:multiLevelType w:val="hybridMultilevel"/>
    <w:tmpl w:val="3118D9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61D19"/>
    <w:multiLevelType w:val="hybridMultilevel"/>
    <w:tmpl w:val="1166E7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F3C8B"/>
    <w:multiLevelType w:val="hybridMultilevel"/>
    <w:tmpl w:val="D04EF1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B11F4A"/>
    <w:multiLevelType w:val="hybridMultilevel"/>
    <w:tmpl w:val="283CD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B52EEF"/>
    <w:multiLevelType w:val="hybridMultilevel"/>
    <w:tmpl w:val="8B940D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A65ABC"/>
    <w:multiLevelType w:val="hybridMultilevel"/>
    <w:tmpl w:val="2932DF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B64459"/>
    <w:multiLevelType w:val="hybridMultilevel"/>
    <w:tmpl w:val="FAC05C66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383F01C4"/>
    <w:multiLevelType w:val="hybridMultilevel"/>
    <w:tmpl w:val="4D147D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702E42"/>
    <w:multiLevelType w:val="hybridMultilevel"/>
    <w:tmpl w:val="B890FF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AE6733"/>
    <w:multiLevelType w:val="hybridMultilevel"/>
    <w:tmpl w:val="ADAE8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8404A"/>
    <w:multiLevelType w:val="hybridMultilevel"/>
    <w:tmpl w:val="5172E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4E031E"/>
    <w:multiLevelType w:val="hybridMultilevel"/>
    <w:tmpl w:val="83E096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134EE"/>
    <w:multiLevelType w:val="hybridMultilevel"/>
    <w:tmpl w:val="16C04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F698F"/>
    <w:multiLevelType w:val="hybridMultilevel"/>
    <w:tmpl w:val="D64468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330BA9"/>
    <w:multiLevelType w:val="hybridMultilevel"/>
    <w:tmpl w:val="0C44D3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E9664A"/>
    <w:multiLevelType w:val="hybridMultilevel"/>
    <w:tmpl w:val="018A4EC6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6461265C"/>
    <w:multiLevelType w:val="hybridMultilevel"/>
    <w:tmpl w:val="9F425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1B0299"/>
    <w:multiLevelType w:val="hybridMultilevel"/>
    <w:tmpl w:val="8A625E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8824FD"/>
    <w:multiLevelType w:val="hybridMultilevel"/>
    <w:tmpl w:val="77AA44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21265F"/>
    <w:multiLevelType w:val="hybridMultilevel"/>
    <w:tmpl w:val="718EE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162E2E"/>
    <w:multiLevelType w:val="hybridMultilevel"/>
    <w:tmpl w:val="A35C8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8F7F39"/>
    <w:multiLevelType w:val="hybridMultilevel"/>
    <w:tmpl w:val="296A1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510DFF"/>
    <w:multiLevelType w:val="hybridMultilevel"/>
    <w:tmpl w:val="12104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EC5F38"/>
    <w:multiLevelType w:val="hybridMultilevel"/>
    <w:tmpl w:val="6428F19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7"/>
  </w:num>
  <w:num w:numId="4">
    <w:abstractNumId w:val="0"/>
  </w:num>
  <w:num w:numId="5">
    <w:abstractNumId w:val="24"/>
  </w:num>
  <w:num w:numId="6">
    <w:abstractNumId w:val="1"/>
  </w:num>
  <w:num w:numId="7">
    <w:abstractNumId w:val="18"/>
  </w:num>
  <w:num w:numId="8">
    <w:abstractNumId w:val="14"/>
  </w:num>
  <w:num w:numId="9">
    <w:abstractNumId w:val="20"/>
  </w:num>
  <w:num w:numId="10">
    <w:abstractNumId w:val="23"/>
  </w:num>
  <w:num w:numId="11">
    <w:abstractNumId w:val="7"/>
  </w:num>
  <w:num w:numId="12">
    <w:abstractNumId w:val="3"/>
  </w:num>
  <w:num w:numId="13">
    <w:abstractNumId w:val="6"/>
  </w:num>
  <w:num w:numId="14">
    <w:abstractNumId w:val="10"/>
  </w:num>
  <w:num w:numId="15">
    <w:abstractNumId w:val="4"/>
  </w:num>
  <w:num w:numId="16">
    <w:abstractNumId w:val="11"/>
  </w:num>
  <w:num w:numId="17">
    <w:abstractNumId w:val="25"/>
  </w:num>
  <w:num w:numId="18">
    <w:abstractNumId w:val="19"/>
  </w:num>
  <w:num w:numId="19">
    <w:abstractNumId w:val="9"/>
  </w:num>
  <w:num w:numId="20">
    <w:abstractNumId w:val="26"/>
  </w:num>
  <w:num w:numId="21">
    <w:abstractNumId w:val="28"/>
  </w:num>
  <w:num w:numId="22">
    <w:abstractNumId w:val="27"/>
  </w:num>
  <w:num w:numId="23">
    <w:abstractNumId w:val="29"/>
  </w:num>
  <w:num w:numId="24">
    <w:abstractNumId w:val="5"/>
  </w:num>
  <w:num w:numId="25">
    <w:abstractNumId w:val="22"/>
  </w:num>
  <w:num w:numId="26">
    <w:abstractNumId w:val="15"/>
  </w:num>
  <w:num w:numId="27">
    <w:abstractNumId w:val="21"/>
  </w:num>
  <w:num w:numId="28">
    <w:abstractNumId w:val="12"/>
  </w:num>
  <w:num w:numId="29">
    <w:abstractNumId w:val="16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5FE"/>
    <w:rsid w:val="000024BC"/>
    <w:rsid w:val="00010A03"/>
    <w:rsid w:val="000364A0"/>
    <w:rsid w:val="00040974"/>
    <w:rsid w:val="00061FEC"/>
    <w:rsid w:val="00067458"/>
    <w:rsid w:val="00075B23"/>
    <w:rsid w:val="00076319"/>
    <w:rsid w:val="0008226D"/>
    <w:rsid w:val="000822F0"/>
    <w:rsid w:val="000950C9"/>
    <w:rsid w:val="000A7BE0"/>
    <w:rsid w:val="000B14AF"/>
    <w:rsid w:val="000B4A03"/>
    <w:rsid w:val="000C5829"/>
    <w:rsid w:val="000D2059"/>
    <w:rsid w:val="000E10AF"/>
    <w:rsid w:val="00106FE0"/>
    <w:rsid w:val="00174F81"/>
    <w:rsid w:val="001A2BB3"/>
    <w:rsid w:val="001A68FB"/>
    <w:rsid w:val="001E4BD0"/>
    <w:rsid w:val="0020059D"/>
    <w:rsid w:val="002276B7"/>
    <w:rsid w:val="0023766D"/>
    <w:rsid w:val="00272AD2"/>
    <w:rsid w:val="002744A0"/>
    <w:rsid w:val="00291532"/>
    <w:rsid w:val="00295F59"/>
    <w:rsid w:val="00297C12"/>
    <w:rsid w:val="002C5500"/>
    <w:rsid w:val="002D671D"/>
    <w:rsid w:val="002E7D6D"/>
    <w:rsid w:val="0032381A"/>
    <w:rsid w:val="0034413D"/>
    <w:rsid w:val="003936D1"/>
    <w:rsid w:val="00393A17"/>
    <w:rsid w:val="003A44E7"/>
    <w:rsid w:val="003A4B68"/>
    <w:rsid w:val="003C524C"/>
    <w:rsid w:val="003D1998"/>
    <w:rsid w:val="003E1B48"/>
    <w:rsid w:val="003F0329"/>
    <w:rsid w:val="00414457"/>
    <w:rsid w:val="004208AC"/>
    <w:rsid w:val="004223BF"/>
    <w:rsid w:val="00435D33"/>
    <w:rsid w:val="00464F05"/>
    <w:rsid w:val="004803FE"/>
    <w:rsid w:val="004A17FD"/>
    <w:rsid w:val="004B3BB1"/>
    <w:rsid w:val="004C6593"/>
    <w:rsid w:val="004F1048"/>
    <w:rsid w:val="004F15DE"/>
    <w:rsid w:val="00511D84"/>
    <w:rsid w:val="00520BC2"/>
    <w:rsid w:val="00541C8B"/>
    <w:rsid w:val="00562DCF"/>
    <w:rsid w:val="00563AF1"/>
    <w:rsid w:val="00565ADB"/>
    <w:rsid w:val="00583E6B"/>
    <w:rsid w:val="005845AA"/>
    <w:rsid w:val="00587890"/>
    <w:rsid w:val="00591C4F"/>
    <w:rsid w:val="00594354"/>
    <w:rsid w:val="005A53D7"/>
    <w:rsid w:val="005B0DEF"/>
    <w:rsid w:val="005B533E"/>
    <w:rsid w:val="005D63FC"/>
    <w:rsid w:val="005E5FA7"/>
    <w:rsid w:val="005F2AC6"/>
    <w:rsid w:val="005F6603"/>
    <w:rsid w:val="00602AFF"/>
    <w:rsid w:val="006255FE"/>
    <w:rsid w:val="0062690E"/>
    <w:rsid w:val="0063243C"/>
    <w:rsid w:val="006333A8"/>
    <w:rsid w:val="00663121"/>
    <w:rsid w:val="006A1083"/>
    <w:rsid w:val="006A6C96"/>
    <w:rsid w:val="006C20ED"/>
    <w:rsid w:val="006E677B"/>
    <w:rsid w:val="006F5C75"/>
    <w:rsid w:val="00714B34"/>
    <w:rsid w:val="00714E98"/>
    <w:rsid w:val="00723A39"/>
    <w:rsid w:val="007266AA"/>
    <w:rsid w:val="00730FCF"/>
    <w:rsid w:val="00756622"/>
    <w:rsid w:val="00772BA7"/>
    <w:rsid w:val="00790800"/>
    <w:rsid w:val="00792C1F"/>
    <w:rsid w:val="007A479C"/>
    <w:rsid w:val="007B6B24"/>
    <w:rsid w:val="007C2597"/>
    <w:rsid w:val="007D0DEE"/>
    <w:rsid w:val="007D6B5E"/>
    <w:rsid w:val="007D7877"/>
    <w:rsid w:val="007E7C28"/>
    <w:rsid w:val="0080514F"/>
    <w:rsid w:val="008070A4"/>
    <w:rsid w:val="00810108"/>
    <w:rsid w:val="008136C2"/>
    <w:rsid w:val="00813DE9"/>
    <w:rsid w:val="00813F44"/>
    <w:rsid w:val="00850F05"/>
    <w:rsid w:val="0088703E"/>
    <w:rsid w:val="00891A11"/>
    <w:rsid w:val="00894D8E"/>
    <w:rsid w:val="008A2A80"/>
    <w:rsid w:val="008A67CB"/>
    <w:rsid w:val="008C0EDA"/>
    <w:rsid w:val="008C1370"/>
    <w:rsid w:val="008D1700"/>
    <w:rsid w:val="008D6146"/>
    <w:rsid w:val="008E762A"/>
    <w:rsid w:val="009049CD"/>
    <w:rsid w:val="00942256"/>
    <w:rsid w:val="009546D8"/>
    <w:rsid w:val="009573D4"/>
    <w:rsid w:val="00972FCF"/>
    <w:rsid w:val="009C51FF"/>
    <w:rsid w:val="009F2916"/>
    <w:rsid w:val="00A01461"/>
    <w:rsid w:val="00A235CA"/>
    <w:rsid w:val="00A27D41"/>
    <w:rsid w:val="00A50DF5"/>
    <w:rsid w:val="00A533D3"/>
    <w:rsid w:val="00A81473"/>
    <w:rsid w:val="00A848C6"/>
    <w:rsid w:val="00A93C8F"/>
    <w:rsid w:val="00AD7233"/>
    <w:rsid w:val="00B02A8E"/>
    <w:rsid w:val="00B44A3C"/>
    <w:rsid w:val="00B51951"/>
    <w:rsid w:val="00B57957"/>
    <w:rsid w:val="00B73C6C"/>
    <w:rsid w:val="00B91B0C"/>
    <w:rsid w:val="00BB18CB"/>
    <w:rsid w:val="00BB3072"/>
    <w:rsid w:val="00BC433F"/>
    <w:rsid w:val="00BD6E24"/>
    <w:rsid w:val="00C277B6"/>
    <w:rsid w:val="00C30D13"/>
    <w:rsid w:val="00C35B43"/>
    <w:rsid w:val="00C459F6"/>
    <w:rsid w:val="00C5764E"/>
    <w:rsid w:val="00C72E34"/>
    <w:rsid w:val="00C7646A"/>
    <w:rsid w:val="00CA0474"/>
    <w:rsid w:val="00CB278A"/>
    <w:rsid w:val="00CD088F"/>
    <w:rsid w:val="00CE2046"/>
    <w:rsid w:val="00CE7465"/>
    <w:rsid w:val="00D22DB8"/>
    <w:rsid w:val="00D2676F"/>
    <w:rsid w:val="00D61652"/>
    <w:rsid w:val="00D84640"/>
    <w:rsid w:val="00D84A2E"/>
    <w:rsid w:val="00D94466"/>
    <w:rsid w:val="00DB5FD5"/>
    <w:rsid w:val="00DB631D"/>
    <w:rsid w:val="00DE61A9"/>
    <w:rsid w:val="00DF200B"/>
    <w:rsid w:val="00DF3E58"/>
    <w:rsid w:val="00DF743E"/>
    <w:rsid w:val="00E001C4"/>
    <w:rsid w:val="00E20C84"/>
    <w:rsid w:val="00E313B7"/>
    <w:rsid w:val="00E36F39"/>
    <w:rsid w:val="00E56A1D"/>
    <w:rsid w:val="00E56DFA"/>
    <w:rsid w:val="00E64F88"/>
    <w:rsid w:val="00E80816"/>
    <w:rsid w:val="00E927F7"/>
    <w:rsid w:val="00EB5A52"/>
    <w:rsid w:val="00ED5605"/>
    <w:rsid w:val="00ED7A6D"/>
    <w:rsid w:val="00EE2F19"/>
    <w:rsid w:val="00EE6D9A"/>
    <w:rsid w:val="00F028BF"/>
    <w:rsid w:val="00F3162D"/>
    <w:rsid w:val="00F344E4"/>
    <w:rsid w:val="00F52A22"/>
    <w:rsid w:val="00F70762"/>
    <w:rsid w:val="00F86D63"/>
    <w:rsid w:val="00FB1C92"/>
    <w:rsid w:val="00FB3ECB"/>
    <w:rsid w:val="00FF4F56"/>
    <w:rsid w:val="00FF5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CD7DE4"/>
  <w14:defaultImageDpi w14:val="300"/>
  <w15:docId w15:val="{31E4828F-ECBD-4753-A4A7-77DD6E0CE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/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mic Sans MS" w:hAnsi="Comic Sans MS"/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Comic Sans MS" w:hAnsi="Comic Sans MS"/>
      <w:b/>
      <w:bCs/>
    </w:rPr>
  </w:style>
  <w:style w:type="paragraph" w:styleId="BodyText2">
    <w:name w:val="Body Text 2"/>
    <w:basedOn w:val="Normal"/>
    <w:rPr>
      <w:rFonts w:ascii="Comic Sans MS" w:hAnsi="Comic Sans MS"/>
      <w:sz w:val="18"/>
    </w:rPr>
  </w:style>
  <w:style w:type="paragraph" w:styleId="BodyText3">
    <w:name w:val="Body Text 3"/>
    <w:basedOn w:val="Normal"/>
    <w:rPr>
      <w:rFonts w:ascii="Comic Sans MS" w:hAnsi="Comic Sans MS"/>
      <w:sz w:val="16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B02A8E"/>
    <w:pPr>
      <w:spacing w:after="120"/>
      <w:ind w:left="283"/>
    </w:pPr>
  </w:style>
  <w:style w:type="paragraph" w:styleId="ListParagraph">
    <w:name w:val="List Paragraph"/>
    <w:basedOn w:val="Normal"/>
    <w:uiPriority w:val="72"/>
    <w:rsid w:val="00272AD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5845AA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url=https%3A%2F%2Fwww.stjohnsprimaryn11.co.uk%2Fstone-age&amp;psig=AOvVaw26g--cyWnyo9oVYIGeSQsD&amp;ust=1599755600363000&amp;source=images&amp;cd=vfe&amp;ved=0CAIQjRxqFwoTCLi_r5TA3OsCFQAAAAAdAAAAABAE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s://www.google.co.uk/url?sa=i&amp;url=https%3A%2F%2Fsecretldn.com%2Fspain-reopen-tourists%2F&amp;psig=AOvVaw0FrpsqTI_hlGa0IhM7BTnS&amp;ust=1599755667239000&amp;source=images&amp;cd=vfe&amp;ved=0CAIQjRxqFwoTCLilq7TA3OsCFQAAAAAdAAAAABA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google.co.uk/url?sa=i&amp;url=https%3A%2F%2Fwww.amazon.co.uk%2FTwits-Colour-Roald-Dahl%2Fdp%2F0141369345&amp;psig=AOvVaw0ZgpP4tUvqMy04Ckegyn6-&amp;ust=1599755502575000&amp;source=images&amp;cd=vfe&amp;ved=0CAIQjRxqFwoTCNjF8eW_3OsCFQAAAAAdAAAAABAJ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291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AUTUMN 2003                                                                                                      YEAR:    2</vt:lpstr>
    </vt:vector>
  </TitlesOfParts>
  <Company>Andrews  Endowed Primary School</Company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AUTUMN 2003                                                                                                      YEAR:    2</dc:title>
  <dc:creator>Administrator</dc:creator>
  <cp:lastModifiedBy>Sarah Pooley</cp:lastModifiedBy>
  <cp:revision>3</cp:revision>
  <cp:lastPrinted>2012-09-07T11:43:00Z</cp:lastPrinted>
  <dcterms:created xsi:type="dcterms:W3CDTF">2020-09-09T16:05:00Z</dcterms:created>
  <dcterms:modified xsi:type="dcterms:W3CDTF">2020-09-09T16:36:00Z</dcterms:modified>
</cp:coreProperties>
</file>